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83" w:rsidRDefault="00DE7B83" w:rsidP="00DE7B83">
      <w:pPr>
        <w:widowControl w:val="0"/>
        <w:rPr>
          <w:b/>
          <w:bCs/>
          <w:sz w:val="28"/>
          <w:szCs w:val="28"/>
          <w:lang w:val="en"/>
        </w:rPr>
      </w:pPr>
      <w:bookmarkStart w:id="0" w:name="_GoBack"/>
      <w:bookmarkEnd w:id="0"/>
      <w:r>
        <w:rPr>
          <w:b/>
          <w:bCs/>
          <w:sz w:val="28"/>
          <w:szCs w:val="28"/>
          <w:lang w:val="en"/>
        </w:rPr>
        <w:t xml:space="preserve">STEPS TO TAKE TO GUIDE YOUR NEW RECRUIT          </w:t>
      </w:r>
    </w:p>
    <w:p w:rsidR="00DE7B83" w:rsidRDefault="00DE7B83" w:rsidP="00DE7B83">
      <w:pPr>
        <w:widowControl w:val="0"/>
        <w:rPr>
          <w:sz w:val="28"/>
          <w:szCs w:val="28"/>
          <w:lang w:val="en"/>
        </w:rPr>
      </w:pPr>
    </w:p>
    <w:p w:rsidR="00DE7B83" w:rsidRDefault="00DE7B83" w:rsidP="00DE7B83">
      <w:pPr>
        <w:widowControl w:val="0"/>
        <w:jc w:val="center"/>
        <w:rPr>
          <w:i/>
          <w:iCs/>
          <w:color w:val="FF00FF"/>
          <w:sz w:val="28"/>
          <w:szCs w:val="28"/>
          <w:lang w:val="en"/>
        </w:rPr>
      </w:pPr>
      <w:r>
        <w:rPr>
          <w:i/>
          <w:iCs/>
          <w:color w:val="FF00FF"/>
          <w:sz w:val="28"/>
          <w:szCs w:val="28"/>
          <w:lang w:val="en"/>
        </w:rPr>
        <w:t>Print up a checklist for EACH new recruit and place in your Focus Folder until you’ve completed it with her!  (30 days)</w:t>
      </w:r>
    </w:p>
    <w:p w:rsidR="00DE7B83" w:rsidRDefault="00DE7B83" w:rsidP="00DE7B83">
      <w:pPr>
        <w:widowControl w:val="0"/>
        <w:jc w:val="center"/>
        <w:rPr>
          <w:i/>
          <w:iCs/>
          <w:color w:val="FF00FF"/>
          <w:sz w:val="28"/>
          <w:szCs w:val="28"/>
          <w:lang w:val="en"/>
        </w:rPr>
      </w:pPr>
    </w:p>
    <w:p w:rsidR="00DE7B83" w:rsidRDefault="00DE7B83" w:rsidP="00DE7B83">
      <w:pPr>
        <w:widowControl w:val="0"/>
        <w:rPr>
          <w:i/>
          <w:iCs/>
          <w:sz w:val="18"/>
          <w:szCs w:val="18"/>
          <w:lang w:val="en"/>
        </w:rPr>
      </w:pP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New Recruit’s Name ______________________________________</w:t>
      </w:r>
      <w:proofErr w:type="gramStart"/>
      <w:r>
        <w:rPr>
          <w:sz w:val="18"/>
          <w:szCs w:val="18"/>
          <w:lang w:val="en"/>
        </w:rPr>
        <w:t>_  Phone</w:t>
      </w:r>
      <w:proofErr w:type="gramEnd"/>
      <w:r>
        <w:rPr>
          <w:sz w:val="18"/>
          <w:szCs w:val="18"/>
          <w:lang w:val="en"/>
        </w:rPr>
        <w:t xml:space="preserve"> #________________________________</w:t>
      </w: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</w:p>
    <w:p w:rsidR="00DE7B83" w:rsidRDefault="00DE7B83" w:rsidP="00DE7B83">
      <w:pPr>
        <w:widowControl w:val="0"/>
        <w:jc w:val="center"/>
        <w:rPr>
          <w:b/>
          <w:bCs/>
          <w:i/>
          <w:iCs/>
          <w:sz w:val="24"/>
          <w:szCs w:val="24"/>
          <w:lang w:val="en"/>
        </w:rPr>
      </w:pPr>
      <w:r>
        <w:rPr>
          <w:b/>
          <w:bCs/>
          <w:i/>
          <w:iCs/>
          <w:sz w:val="24"/>
          <w:szCs w:val="24"/>
          <w:lang w:val="en"/>
        </w:rPr>
        <w:t>Her Perfect Start Begins With Her Personal Use</w:t>
      </w: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Do You Have Your New Recruit On The Product!</w:t>
      </w:r>
      <w:r>
        <w:rPr>
          <w:sz w:val="18"/>
          <w:szCs w:val="18"/>
          <w:lang w:val="en"/>
        </w:rPr>
        <w:t xml:space="preserve">  Has she trashed her other brand products and replaced them with Head-To-Toe Mary Kay by purchasing her Personal Use Product? ______________</w:t>
      </w: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  <w:r>
        <w:rPr>
          <w:b/>
          <w:bCs/>
          <w:sz w:val="18"/>
          <w:szCs w:val="18"/>
          <w:lang w:val="en"/>
        </w:rPr>
        <w:t>Have you educated her</w:t>
      </w:r>
      <w:r>
        <w:rPr>
          <w:sz w:val="18"/>
          <w:szCs w:val="18"/>
          <w:lang w:val="en"/>
        </w:rPr>
        <w:t xml:space="preserve"> as to which products to use, how, when and where to set them up in her shower, sink, and bathroom area? ______________</w:t>
      </w:r>
    </w:p>
    <w:p w:rsidR="00DE7B83" w:rsidRDefault="00DE7B83" w:rsidP="00DE7B83">
      <w:pPr>
        <w:widowControl w:val="0"/>
        <w:rPr>
          <w:sz w:val="18"/>
          <w:szCs w:val="18"/>
          <w:lang w:val="en"/>
        </w:rPr>
      </w:pPr>
    </w:p>
    <w:p w:rsidR="00DE7B83" w:rsidRDefault="00DE7B83" w:rsidP="00DE7B83">
      <w:pPr>
        <w:widowControl w:val="0"/>
        <w:rPr>
          <w:sz w:val="24"/>
          <w:szCs w:val="24"/>
          <w:lang w:val="en"/>
        </w:rPr>
      </w:pPr>
    </w:p>
    <w:p w:rsidR="00DE7B83" w:rsidRDefault="00DE7B83" w:rsidP="00DE7B83">
      <w:pPr>
        <w:widowControl w:val="0"/>
        <w:tabs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1.___ Send her a note of congratulations in the mail within 2 days of submitting agreement.  Be her cheerleader and LEAD by EXAMPLE!!! </w:t>
      </w:r>
    </w:p>
    <w:p w:rsidR="00DE7B83" w:rsidRDefault="00DE7B83" w:rsidP="00DE7B83">
      <w:pPr>
        <w:widowControl w:val="0"/>
        <w:tabs>
          <w:tab w:val="left" w:pos="720"/>
        </w:tabs>
        <w:ind w:left="720" w:hanging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ind w:left="360"/>
        <w:rPr>
          <w:sz w:val="16"/>
          <w:szCs w:val="16"/>
          <w:u w:val="single"/>
          <w:lang w:val="en"/>
        </w:rPr>
      </w:pPr>
    </w:p>
    <w:p w:rsidR="00DE7B83" w:rsidRDefault="00DE7B83" w:rsidP="00DE7B83">
      <w:pPr>
        <w:widowControl w:val="0"/>
        <w:tabs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2.___ Know why she came in?  Know her goal and dreams in Mary Kay? Share your belief in her!</w:t>
      </w:r>
    </w:p>
    <w:p w:rsidR="00DE7B83" w:rsidRDefault="00DE7B83" w:rsidP="00DE7B83">
      <w:pPr>
        <w:widowControl w:val="0"/>
        <w:tabs>
          <w:tab w:val="left" w:pos="720"/>
        </w:tabs>
        <w:ind w:left="360"/>
        <w:rPr>
          <w:sz w:val="16"/>
          <w:szCs w:val="16"/>
          <w:u w:val="single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spacing w:before="120"/>
        <w:ind w:left="720" w:hanging="360"/>
        <w:rPr>
          <w:sz w:val="16"/>
          <w:szCs w:val="16"/>
          <w:u w:val="single"/>
          <w:lang w:val="en"/>
        </w:rPr>
      </w:pPr>
      <w:r>
        <w:rPr>
          <w:sz w:val="16"/>
          <w:szCs w:val="16"/>
          <w:lang w:val="en"/>
        </w:rPr>
        <w:t xml:space="preserve">3.___ Has she listened to the </w:t>
      </w:r>
      <w:r>
        <w:rPr>
          <w:b/>
          <w:bCs/>
          <w:sz w:val="16"/>
          <w:szCs w:val="16"/>
          <w:lang w:val="en"/>
        </w:rPr>
        <w:t xml:space="preserve">Inventory Hotline </w:t>
      </w:r>
      <w:r>
        <w:rPr>
          <w:sz w:val="16"/>
          <w:szCs w:val="16"/>
          <w:lang w:val="en"/>
        </w:rPr>
        <w:t xml:space="preserve">and made a product decision?  </w:t>
      </w:r>
      <w:proofErr w:type="gramStart"/>
      <w:r>
        <w:rPr>
          <w:sz w:val="16"/>
          <w:szCs w:val="16"/>
          <w:u w:val="single"/>
          <w:lang w:val="en"/>
        </w:rPr>
        <w:t>Placed initial order.</w:t>
      </w:r>
      <w:proofErr w:type="gramEnd"/>
    </w:p>
    <w:p w:rsidR="00DE7B83" w:rsidRDefault="00DE7B83" w:rsidP="00DE7B83">
      <w:pPr>
        <w:widowControl w:val="0"/>
        <w:tabs>
          <w:tab w:val="left" w:pos="360"/>
          <w:tab w:val="left" w:pos="720"/>
        </w:tabs>
        <w:spacing w:before="120"/>
        <w:ind w:left="720" w:hanging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4.___ Have her start making her ‘contact list’ – a list of potential customers, hostesses and guests</w:t>
      </w: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>5.___ Give her a current Look Book to learn prices and colors and start pre-selling products.</w:t>
      </w: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6.___ Have her attend her Business Orientation. Mark her date book to attend additional </w:t>
      </w:r>
      <w:r>
        <w:rPr>
          <w:b/>
          <w:bCs/>
          <w:sz w:val="16"/>
          <w:szCs w:val="16"/>
          <w:lang w:val="en"/>
        </w:rPr>
        <w:t>Weekly Success Meetings</w:t>
      </w:r>
      <w:r>
        <w:rPr>
          <w:sz w:val="16"/>
          <w:szCs w:val="16"/>
          <w:lang w:val="en"/>
        </w:rPr>
        <w:t xml:space="preserve"> and stress the importance.  Explain meeting format, appropriate dress and dues.</w:t>
      </w: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720" w:hanging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7.___ Go through her starter kit with her to set her up (20 </w:t>
      </w:r>
      <w:proofErr w:type="spellStart"/>
      <w:r>
        <w:rPr>
          <w:sz w:val="16"/>
          <w:szCs w:val="16"/>
          <w:lang w:val="en"/>
        </w:rPr>
        <w:t>mins</w:t>
      </w:r>
      <w:proofErr w:type="spellEnd"/>
      <w:r>
        <w:rPr>
          <w:sz w:val="16"/>
          <w:szCs w:val="16"/>
          <w:lang w:val="en"/>
        </w:rPr>
        <w:t>)</w:t>
      </w: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8.___ Get her list of 5 gals she’d like to share the Mary Kay Story with at Coffee Dates. Be sure to give this to your director so   </w:t>
      </w:r>
      <w:r>
        <w:rPr>
          <w:sz w:val="16"/>
          <w:szCs w:val="16"/>
          <w:lang w:val="en"/>
        </w:rPr>
        <w:tab/>
        <w:t>she can follow up.</w:t>
      </w:r>
    </w:p>
    <w:p w:rsidR="00DE7B83" w:rsidRDefault="00DE7B83" w:rsidP="00DE7B83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9.___ Set her </w:t>
      </w:r>
      <w:r>
        <w:rPr>
          <w:b/>
          <w:bCs/>
          <w:sz w:val="16"/>
          <w:szCs w:val="16"/>
          <w:lang w:val="en"/>
        </w:rPr>
        <w:t>Perfect Start</w:t>
      </w:r>
      <w:r>
        <w:rPr>
          <w:sz w:val="16"/>
          <w:szCs w:val="16"/>
          <w:lang w:val="en"/>
        </w:rPr>
        <w:t xml:space="preserve"> Dates, pick a 2 week time frame that will work for her to hold her 5 practice shows.</w:t>
      </w:r>
    </w:p>
    <w:p w:rsidR="00DE7B83" w:rsidRDefault="00DE7B83" w:rsidP="00DE7B83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10.___ Stress the importance of completing her Perfect Start, The Practice, The Ring, How it </w:t>
      </w:r>
      <w:proofErr w:type="gramStart"/>
      <w:r>
        <w:rPr>
          <w:sz w:val="16"/>
          <w:szCs w:val="16"/>
          <w:lang w:val="en"/>
        </w:rPr>
        <w:t>Starts</w:t>
      </w:r>
      <w:proofErr w:type="gramEnd"/>
      <w:r>
        <w:rPr>
          <w:sz w:val="16"/>
          <w:szCs w:val="16"/>
          <w:lang w:val="en"/>
        </w:rPr>
        <w:t xml:space="preserve"> her Business.</w:t>
      </w: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DE7B83" w:rsidRDefault="00DE7B83" w:rsidP="00DE7B83">
      <w:pPr>
        <w:widowControl w:val="0"/>
        <w:tabs>
          <w:tab w:val="left" w:pos="360"/>
          <w:tab w:val="left" w:pos="720"/>
        </w:tabs>
        <w:ind w:left="360"/>
        <w:rPr>
          <w:sz w:val="16"/>
          <w:szCs w:val="16"/>
          <w:lang w:val="en"/>
        </w:rPr>
      </w:pPr>
      <w:r>
        <w:rPr>
          <w:sz w:val="16"/>
          <w:szCs w:val="16"/>
          <w:lang w:val="en"/>
        </w:rPr>
        <w:t xml:space="preserve">11.___ Role </w:t>
      </w:r>
      <w:proofErr w:type="gramStart"/>
      <w:r>
        <w:rPr>
          <w:sz w:val="16"/>
          <w:szCs w:val="16"/>
          <w:lang w:val="en"/>
        </w:rPr>
        <w:t>play</w:t>
      </w:r>
      <w:proofErr w:type="gramEnd"/>
      <w:r>
        <w:rPr>
          <w:sz w:val="16"/>
          <w:szCs w:val="16"/>
          <w:lang w:val="en"/>
        </w:rPr>
        <w:t xml:space="preserve"> the booking script from Welcome Packet.</w:t>
      </w:r>
    </w:p>
    <w:p w:rsidR="00DE7B83" w:rsidRDefault="00DE7B83" w:rsidP="00DE7B83">
      <w:pPr>
        <w:widowControl w:val="0"/>
        <w:tabs>
          <w:tab w:val="left" w:pos="360"/>
        </w:tabs>
        <w:rPr>
          <w:sz w:val="16"/>
          <w:szCs w:val="16"/>
          <w:lang w:val="en"/>
        </w:rPr>
      </w:pPr>
    </w:p>
    <w:p w:rsidR="00F866EF" w:rsidRDefault="00F866EF"/>
    <w:sectPr w:rsidR="00F8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83"/>
    <w:rsid w:val="005F71ED"/>
    <w:rsid w:val="00DE7B83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8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Stephanie Arbaugh</cp:lastModifiedBy>
  <cp:revision>2</cp:revision>
  <dcterms:created xsi:type="dcterms:W3CDTF">2013-02-04T21:30:00Z</dcterms:created>
  <dcterms:modified xsi:type="dcterms:W3CDTF">2013-02-04T21:30:00Z</dcterms:modified>
</cp:coreProperties>
</file>