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0D" w:rsidRDefault="003C440D" w:rsidP="003C440D">
      <w:pPr>
        <w:spacing w:after="240"/>
        <w:outlineLvl w:val="0"/>
        <w:rPr>
          <w:rFonts w:eastAsia="Times New Roman"/>
          <w:color w:val="000000"/>
        </w:rPr>
      </w:pPr>
      <w:r>
        <w:rPr>
          <w:rFonts w:eastAsia="Times New Roman"/>
          <w:color w:val="000000"/>
        </w:rPr>
        <w:t>May 16 Product Phase out</w:t>
      </w:r>
    </w:p>
    <w:p w:rsidR="003C440D" w:rsidRDefault="003C440D" w:rsidP="003C440D">
      <w:pPr>
        <w:spacing w:after="240"/>
        <w:rPr>
          <w:rFonts w:ascii="Verdana" w:eastAsia="Times New Roman" w:hAnsi="Verdana"/>
          <w:color w:val="000000"/>
          <w:sz w:val="20"/>
          <w:szCs w:val="20"/>
        </w:rPr>
      </w:pPr>
      <w:r>
        <w:rPr>
          <w:rFonts w:eastAsia="Times New Roman"/>
          <w:color w:val="000000"/>
        </w:rPr>
        <w:t>Here is the information that you can also find on Mary Kay In touch.</w:t>
      </w:r>
      <w:r>
        <w:rPr>
          <w:rFonts w:eastAsia="Times New Roman"/>
          <w:color w:val="000000"/>
        </w:rPr>
        <w:br/>
        <w:t>Please take a moment to read and please let me know if you have any questions!</w:t>
      </w:r>
    </w:p>
    <w:p w:rsidR="003C440D" w:rsidRDefault="003C440D" w:rsidP="003C440D">
      <w:pPr>
        <w:pStyle w:val="NormalWeb"/>
        <w:rPr>
          <w:rFonts w:ascii="Verdana" w:hAnsi="Verdana"/>
          <w:color w:val="000000"/>
          <w:sz w:val="20"/>
          <w:szCs w:val="20"/>
        </w:rPr>
      </w:pPr>
      <w:r>
        <w:rPr>
          <w:rFonts w:ascii="Verdana" w:hAnsi="Verdana"/>
          <w:color w:val="000000"/>
          <w:sz w:val="20"/>
          <w:szCs w:val="20"/>
        </w:rPr>
        <w:t>Beginning May 16 several Mary Kay</w:t>
      </w:r>
      <w:r>
        <w:rPr>
          <w:rFonts w:ascii="Verdana" w:hAnsi="Verdana"/>
          <w:color w:val="000000"/>
          <w:sz w:val="20"/>
          <w:szCs w:val="20"/>
          <w:vertAlign w:val="superscript"/>
        </w:rPr>
        <w:t>®</w:t>
      </w:r>
      <w:r>
        <w:rPr>
          <w:rFonts w:ascii="Verdana" w:hAnsi="Verdana"/>
          <w:color w:val="000000"/>
          <w:sz w:val="20"/>
          <w:szCs w:val="20"/>
        </w:rPr>
        <w:t xml:space="preserve"> products are phasing out due to low sales or to make room for exciting new products and will move to the “Last Chance” section of the May 16, 2014, Consultant order form. The anticipation of phase-outs sometimes causes an upturn in orders, and the current inventory may be depleted sooner than anticipated, so you may want to stock up whiles supplies last. </w:t>
      </w:r>
    </w:p>
    <w:p w:rsidR="003C440D" w:rsidRDefault="003C440D" w:rsidP="003C440D">
      <w:pPr>
        <w:pStyle w:val="NormalWeb"/>
        <w:rPr>
          <w:rFonts w:ascii="Verdana" w:hAnsi="Verdana"/>
          <w:color w:val="000000"/>
          <w:sz w:val="20"/>
          <w:szCs w:val="20"/>
        </w:rPr>
      </w:pPr>
      <w:r>
        <w:rPr>
          <w:rStyle w:val="Strong"/>
          <w:rFonts w:ascii="Verdana" w:hAnsi="Verdana"/>
          <w:i/>
          <w:iCs/>
          <w:color w:val="000000"/>
          <w:sz w:val="20"/>
          <w:szCs w:val="20"/>
        </w:rPr>
        <w:t>NOTE: Mary Kay</w:t>
      </w:r>
      <w:r>
        <w:rPr>
          <w:rStyle w:val="Strong"/>
          <w:rFonts w:ascii="Verdana" w:hAnsi="Verdana"/>
          <w:i/>
          <w:iCs/>
          <w:color w:val="000000"/>
          <w:sz w:val="20"/>
          <w:szCs w:val="20"/>
          <w:vertAlign w:val="superscript"/>
        </w:rPr>
        <w:t>®</w:t>
      </w:r>
      <w:r>
        <w:rPr>
          <w:rStyle w:val="Strong"/>
          <w:rFonts w:ascii="Verdana" w:hAnsi="Verdana"/>
          <w:i/>
          <w:iCs/>
          <w:color w:val="000000"/>
          <w:sz w:val="20"/>
          <w:szCs w:val="20"/>
        </w:rPr>
        <w:t xml:space="preserve"> Creme Lipsticks</w:t>
      </w:r>
      <w:r>
        <w:rPr>
          <w:rFonts w:ascii="Verdana" w:hAnsi="Verdana"/>
          <w:color w:val="000000"/>
          <w:sz w:val="20"/>
          <w:szCs w:val="20"/>
        </w:rPr>
        <w:t xml:space="preserve"> in Midnight Red and Merlot have already begun to run out at the branches. </w:t>
      </w:r>
    </w:p>
    <w:p w:rsidR="003C440D" w:rsidRDefault="003C440D" w:rsidP="003C440D">
      <w:pPr>
        <w:pStyle w:val="NormalWeb"/>
        <w:rPr>
          <w:rFonts w:ascii="Verdana" w:hAnsi="Verdana"/>
          <w:color w:val="000000"/>
          <w:sz w:val="20"/>
          <w:szCs w:val="20"/>
        </w:rPr>
      </w:pPr>
      <w:r>
        <w:rPr>
          <w:rStyle w:val="Strong"/>
          <w:rFonts w:ascii="Verdana" w:hAnsi="Verdana"/>
          <w:color w:val="000000"/>
          <w:sz w:val="20"/>
          <w:szCs w:val="20"/>
        </w:rPr>
        <w:t>Section 1:</w:t>
      </w:r>
      <w:r>
        <w:rPr>
          <w:rFonts w:ascii="Verdana" w:hAnsi="Verdana"/>
          <w:color w:val="000000"/>
          <w:sz w:val="20"/>
          <w:szCs w:val="20"/>
        </w:rPr>
        <w:t xml:space="preserve"> </w:t>
      </w:r>
    </w:p>
    <w:p w:rsidR="003C440D" w:rsidRDefault="003C440D" w:rsidP="003C440D">
      <w:pPr>
        <w:numPr>
          <w:ilvl w:val="0"/>
          <w:numId w:val="1"/>
        </w:numPr>
        <w:spacing w:before="100" w:beforeAutospacing="1" w:after="100" w:afterAutospacing="1"/>
        <w:rPr>
          <w:rFonts w:ascii="Verdana" w:eastAsia="Times New Roman" w:hAnsi="Verdana"/>
          <w:color w:val="000000"/>
          <w:sz w:val="20"/>
          <w:szCs w:val="20"/>
        </w:rPr>
      </w:pPr>
      <w:r>
        <w:rPr>
          <w:rStyle w:val="Emphasis"/>
          <w:rFonts w:ascii="Verdana" w:eastAsia="Times New Roman" w:hAnsi="Verdana"/>
          <w:b/>
          <w:bCs/>
          <w:color w:val="000000"/>
          <w:sz w:val="20"/>
          <w:szCs w:val="20"/>
        </w:rPr>
        <w:t>Mary Kay</w:t>
      </w:r>
      <w:r>
        <w:rPr>
          <w:rStyle w:val="Emphasis"/>
          <w:rFonts w:ascii="Verdana" w:eastAsia="Times New Roman" w:hAnsi="Verdana"/>
          <w:b/>
          <w:bCs/>
          <w:color w:val="000000"/>
          <w:sz w:val="20"/>
          <w:szCs w:val="20"/>
          <w:vertAlign w:val="superscript"/>
        </w:rPr>
        <w:t>®</w:t>
      </w:r>
      <w:r>
        <w:rPr>
          <w:rStyle w:val="Emphasis"/>
          <w:rFonts w:ascii="Verdana" w:eastAsia="Times New Roman" w:hAnsi="Verdana"/>
          <w:b/>
          <w:bCs/>
          <w:color w:val="000000"/>
          <w:sz w:val="20"/>
          <w:szCs w:val="20"/>
        </w:rPr>
        <w:t xml:space="preserve"> Mineral Eye Colors:</w:t>
      </w:r>
      <w:r>
        <w:rPr>
          <w:rFonts w:ascii="Verdana" w:eastAsia="Times New Roman" w:hAnsi="Verdana"/>
          <w:color w:val="000000"/>
          <w:sz w:val="20"/>
          <w:szCs w:val="20"/>
        </w:rPr>
        <w:t xml:space="preserve"> Silky Caramel, Black Pearl, White Lily, Sienna, Cinnabar, Almond and Golden Vanilla</w:t>
      </w:r>
    </w:p>
    <w:p w:rsidR="003C440D" w:rsidRDefault="003C440D" w:rsidP="003C440D">
      <w:pPr>
        <w:numPr>
          <w:ilvl w:val="0"/>
          <w:numId w:val="1"/>
        </w:numPr>
        <w:spacing w:before="100" w:beforeAutospacing="1" w:after="100" w:afterAutospacing="1"/>
        <w:rPr>
          <w:rFonts w:ascii="Verdana" w:eastAsia="Times New Roman" w:hAnsi="Verdana"/>
          <w:color w:val="000000"/>
          <w:sz w:val="20"/>
          <w:szCs w:val="20"/>
        </w:rPr>
      </w:pPr>
      <w:r>
        <w:rPr>
          <w:rStyle w:val="Strong"/>
          <w:rFonts w:ascii="Verdana" w:eastAsia="Times New Roman" w:hAnsi="Verdana"/>
          <w:i/>
          <w:iCs/>
          <w:color w:val="000000"/>
          <w:sz w:val="20"/>
          <w:szCs w:val="20"/>
        </w:rPr>
        <w:t>Mary Kay</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Mineral Eye Color Bundles:</w:t>
      </w:r>
      <w:r>
        <w:rPr>
          <w:rFonts w:ascii="Verdana" w:eastAsia="Times New Roman" w:hAnsi="Verdana"/>
          <w:color w:val="000000"/>
          <w:sz w:val="20"/>
          <w:szCs w:val="20"/>
        </w:rPr>
        <w:t xml:space="preserve"> Beautiful Brown, Brilliant Blue, Gorgeous Green and Hypnotic Hazel </w:t>
      </w:r>
    </w:p>
    <w:p w:rsidR="003C440D" w:rsidRDefault="003C440D" w:rsidP="003C440D">
      <w:pPr>
        <w:numPr>
          <w:ilvl w:val="0"/>
          <w:numId w:val="1"/>
        </w:numPr>
        <w:spacing w:before="100" w:beforeAutospacing="1" w:after="100" w:afterAutospacing="1"/>
        <w:rPr>
          <w:rFonts w:ascii="Verdana" w:eastAsia="Times New Roman" w:hAnsi="Verdana"/>
          <w:color w:val="000000"/>
          <w:sz w:val="20"/>
          <w:szCs w:val="20"/>
        </w:rPr>
      </w:pPr>
      <w:r>
        <w:rPr>
          <w:rStyle w:val="Strong"/>
          <w:rFonts w:ascii="Verdana" w:eastAsia="Times New Roman" w:hAnsi="Verdana"/>
          <w:i/>
          <w:iCs/>
          <w:color w:val="000000"/>
          <w:sz w:val="20"/>
          <w:szCs w:val="20"/>
        </w:rPr>
        <w:t>Mary Kay</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Creme Lipsticks:</w:t>
      </w:r>
      <w:r>
        <w:rPr>
          <w:rFonts w:ascii="Verdana" w:eastAsia="Times New Roman" w:hAnsi="Verdana"/>
          <w:color w:val="000000"/>
          <w:sz w:val="20"/>
          <w:szCs w:val="20"/>
        </w:rPr>
        <w:t xml:space="preserve"> Sunny Citrus, Blaze, Sunlit Sand, Hot Mocha, Nutmeg, Amber Glow,Boysenberry, Midnight Red, Fuchsia, Icy Peach, Whisper, Copper Star, Bronzed and Merlot</w:t>
      </w:r>
    </w:p>
    <w:p w:rsidR="003C440D" w:rsidRDefault="003C440D" w:rsidP="003C440D">
      <w:pPr>
        <w:numPr>
          <w:ilvl w:val="0"/>
          <w:numId w:val="1"/>
        </w:numPr>
        <w:spacing w:before="100" w:beforeAutospacing="1" w:after="100" w:afterAutospacing="1"/>
        <w:rPr>
          <w:rFonts w:ascii="Verdana" w:eastAsia="Times New Roman" w:hAnsi="Verdana"/>
          <w:color w:val="000000"/>
          <w:sz w:val="20"/>
          <w:szCs w:val="20"/>
        </w:rPr>
      </w:pPr>
      <w:r>
        <w:rPr>
          <w:rStyle w:val="Strong"/>
          <w:rFonts w:ascii="Verdana" w:eastAsia="Times New Roman" w:hAnsi="Verdana"/>
          <w:i/>
          <w:iCs/>
          <w:color w:val="000000"/>
          <w:sz w:val="20"/>
          <w:szCs w:val="20"/>
        </w:rPr>
        <w:t>Mary Kay</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Medium-Coverage Foundations:</w:t>
      </w:r>
      <w:r>
        <w:rPr>
          <w:rFonts w:ascii="Verdana" w:eastAsia="Times New Roman" w:hAnsi="Verdana"/>
          <w:color w:val="000000"/>
          <w:sz w:val="20"/>
          <w:szCs w:val="20"/>
        </w:rPr>
        <w:t xml:space="preserve"> Ivory 105, Ivory 202, Beige 305 and Bronze 808 due to low sales. (Rest assured there are no current plans to discontinue the Section 1 Mary Kay</w:t>
      </w:r>
      <w:r>
        <w:rPr>
          <w:rFonts w:ascii="Verdana" w:eastAsia="Times New Roman" w:hAnsi="Verdana"/>
          <w:color w:val="000000"/>
          <w:sz w:val="20"/>
          <w:szCs w:val="20"/>
          <w:vertAlign w:val="superscript"/>
        </w:rPr>
        <w:t>®</w:t>
      </w:r>
      <w:r>
        <w:rPr>
          <w:rFonts w:ascii="Verdana" w:eastAsia="Times New Roman" w:hAnsi="Verdana"/>
          <w:color w:val="000000"/>
          <w:sz w:val="20"/>
          <w:szCs w:val="20"/>
        </w:rPr>
        <w:t xml:space="preserve"> Medium-Coverage Foundation line. Please refer to Product Central the Foundation Comparison Chart for recommended replacement shades.)</w:t>
      </w:r>
    </w:p>
    <w:p w:rsidR="003C440D" w:rsidRDefault="003C440D" w:rsidP="003C440D">
      <w:pPr>
        <w:numPr>
          <w:ilvl w:val="0"/>
          <w:numId w:val="1"/>
        </w:numPr>
        <w:spacing w:before="100" w:beforeAutospacing="1" w:after="100" w:afterAutospacing="1"/>
        <w:rPr>
          <w:rFonts w:ascii="Verdana" w:eastAsia="Times New Roman" w:hAnsi="Verdana"/>
          <w:color w:val="000000"/>
          <w:sz w:val="20"/>
          <w:szCs w:val="20"/>
        </w:rPr>
      </w:pPr>
      <w:r>
        <w:rPr>
          <w:rStyle w:val="Strong"/>
          <w:rFonts w:ascii="Verdana" w:eastAsia="Times New Roman" w:hAnsi="Verdana"/>
          <w:i/>
          <w:iCs/>
          <w:color w:val="000000"/>
          <w:sz w:val="20"/>
          <w:szCs w:val="20"/>
        </w:rPr>
        <w:t>Mary Kay</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Brow Tools</w:t>
      </w:r>
    </w:p>
    <w:p w:rsidR="003C440D" w:rsidRDefault="003C440D" w:rsidP="003C440D">
      <w:pPr>
        <w:numPr>
          <w:ilvl w:val="0"/>
          <w:numId w:val="1"/>
        </w:numPr>
        <w:spacing w:before="100" w:beforeAutospacing="1" w:after="100" w:afterAutospacing="1"/>
        <w:rPr>
          <w:rFonts w:ascii="Verdana" w:eastAsia="Times New Roman" w:hAnsi="Verdana"/>
          <w:color w:val="000000"/>
          <w:sz w:val="20"/>
          <w:szCs w:val="20"/>
        </w:rPr>
      </w:pPr>
      <w:r>
        <w:rPr>
          <w:rStyle w:val="Strong"/>
          <w:rFonts w:ascii="Verdana" w:eastAsia="Times New Roman" w:hAnsi="Verdana"/>
          <w:i/>
          <w:iCs/>
          <w:color w:val="000000"/>
          <w:sz w:val="20"/>
          <w:szCs w:val="20"/>
        </w:rPr>
        <w:t>Mary Kay</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Brow Pencils:</w:t>
      </w:r>
      <w:r>
        <w:rPr>
          <w:rFonts w:ascii="Verdana" w:eastAsia="Times New Roman" w:hAnsi="Verdana"/>
          <w:color w:val="000000"/>
          <w:sz w:val="20"/>
          <w:szCs w:val="20"/>
        </w:rPr>
        <w:t xml:space="preserve"> Soft Black and Soft Auburn</w:t>
      </w:r>
    </w:p>
    <w:p w:rsidR="003C440D" w:rsidRDefault="003C440D" w:rsidP="003C440D">
      <w:pPr>
        <w:rPr>
          <w:rFonts w:ascii="Verdana" w:eastAsia="Times New Roman" w:hAnsi="Verdana"/>
          <w:color w:val="000000"/>
          <w:sz w:val="20"/>
          <w:szCs w:val="20"/>
        </w:rPr>
      </w:pPr>
      <w:r>
        <w:rPr>
          <w:rStyle w:val="Strong"/>
          <w:rFonts w:ascii="Verdana" w:eastAsia="Times New Roman" w:hAnsi="Verdana"/>
          <w:color w:val="000000"/>
          <w:sz w:val="20"/>
          <w:szCs w:val="20"/>
        </w:rPr>
        <w:t>Section 2:</w:t>
      </w:r>
      <w:r>
        <w:rPr>
          <w:rFonts w:ascii="Verdana" w:eastAsia="Times New Roman" w:hAnsi="Verdana"/>
          <w:color w:val="000000"/>
          <w:sz w:val="20"/>
          <w:szCs w:val="20"/>
        </w:rPr>
        <w:t xml:space="preserve"> </w:t>
      </w:r>
    </w:p>
    <w:p w:rsidR="003C440D" w:rsidRDefault="003C440D" w:rsidP="003C440D">
      <w:pPr>
        <w:numPr>
          <w:ilvl w:val="0"/>
          <w:numId w:val="2"/>
        </w:numPr>
        <w:spacing w:before="100" w:beforeAutospacing="1" w:after="100" w:afterAutospacing="1"/>
        <w:rPr>
          <w:rFonts w:ascii="Verdana" w:eastAsia="Times New Roman" w:hAnsi="Verdana"/>
          <w:color w:val="000000"/>
          <w:sz w:val="20"/>
          <w:szCs w:val="20"/>
        </w:rPr>
      </w:pPr>
      <w:r>
        <w:rPr>
          <w:rStyle w:val="Strong"/>
          <w:rFonts w:ascii="Verdana" w:eastAsia="Times New Roman" w:hAnsi="Verdana"/>
          <w:i/>
          <w:iCs/>
          <w:color w:val="000000"/>
          <w:sz w:val="20"/>
          <w:szCs w:val="20"/>
        </w:rPr>
        <w:t>Mary Kay</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Mineral Cheek Color Samplers</w:t>
      </w:r>
      <w:r>
        <w:rPr>
          <w:rFonts w:ascii="Verdana" w:eastAsia="Times New Roman" w:hAnsi="Verdana"/>
          <w:color w:val="000000"/>
          <w:sz w:val="20"/>
          <w:szCs w:val="20"/>
        </w:rPr>
        <w:t xml:space="preserve"> (sheet of 18): Bold Berry, Cherry Blossom, Cinnamon Stick, Citrus Bloom, Dark Cherry, Golden Copper, Shy Blush, Sparkling Cider, Strawberry Cream and Sunny Spice, due to low sales of the samplers. (Section 1 Mary Kay</w:t>
      </w:r>
      <w:r>
        <w:rPr>
          <w:rFonts w:ascii="Verdana" w:eastAsia="Times New Roman" w:hAnsi="Verdana"/>
          <w:color w:val="000000"/>
          <w:sz w:val="20"/>
          <w:szCs w:val="20"/>
          <w:vertAlign w:val="superscript"/>
        </w:rPr>
        <w:t>®</w:t>
      </w:r>
      <w:r>
        <w:rPr>
          <w:rFonts w:ascii="Verdana" w:eastAsia="Times New Roman" w:hAnsi="Verdana"/>
          <w:color w:val="000000"/>
          <w:sz w:val="20"/>
          <w:szCs w:val="20"/>
        </w:rPr>
        <w:t xml:space="preserve"> Mineral Cheek Color will remain part of the regular line.)</w:t>
      </w:r>
    </w:p>
    <w:p w:rsidR="003C440D" w:rsidRDefault="003C440D" w:rsidP="003C440D">
      <w:pPr>
        <w:numPr>
          <w:ilvl w:val="0"/>
          <w:numId w:val="2"/>
        </w:numPr>
        <w:spacing w:before="100" w:beforeAutospacing="1" w:after="100" w:afterAutospacing="1"/>
        <w:rPr>
          <w:rFonts w:ascii="Verdana" w:eastAsia="Times New Roman" w:hAnsi="Verdana"/>
          <w:color w:val="000000"/>
          <w:sz w:val="20"/>
          <w:szCs w:val="20"/>
        </w:rPr>
      </w:pPr>
      <w:r>
        <w:rPr>
          <w:rStyle w:val="Strong"/>
          <w:rFonts w:ascii="Verdana" w:eastAsia="Times New Roman" w:hAnsi="Verdana"/>
          <w:i/>
          <w:iCs/>
          <w:color w:val="000000"/>
          <w:sz w:val="20"/>
          <w:szCs w:val="20"/>
        </w:rPr>
        <w:t>Mary Kay</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Color Cards (pk./5):</w:t>
      </w:r>
      <w:r>
        <w:rPr>
          <w:rFonts w:ascii="Verdana" w:eastAsia="Times New Roman" w:hAnsi="Verdana"/>
          <w:color w:val="000000"/>
          <w:sz w:val="20"/>
          <w:szCs w:val="20"/>
        </w:rPr>
        <w:t xml:space="preserve"> Neutrals and Chocolates due to Mary Kay</w:t>
      </w:r>
      <w:r>
        <w:rPr>
          <w:rFonts w:ascii="Verdana" w:eastAsia="Times New Roman" w:hAnsi="Verdana"/>
          <w:color w:val="000000"/>
          <w:sz w:val="20"/>
          <w:szCs w:val="20"/>
          <w:vertAlign w:val="superscript"/>
        </w:rPr>
        <w:t>®</w:t>
      </w:r>
      <w:r>
        <w:rPr>
          <w:rFonts w:ascii="Verdana" w:eastAsia="Times New Roman" w:hAnsi="Verdana"/>
          <w:color w:val="000000"/>
          <w:sz w:val="20"/>
          <w:szCs w:val="20"/>
        </w:rPr>
        <w:t xml:space="preserve"> Mineral Eye Color shades contained in these looks being discontinued this quarter. Be assured that we will continue to offer Mary Kay</w:t>
      </w:r>
      <w:r>
        <w:rPr>
          <w:rFonts w:ascii="Verdana" w:eastAsia="Times New Roman" w:hAnsi="Verdana"/>
          <w:color w:val="000000"/>
          <w:sz w:val="20"/>
          <w:szCs w:val="20"/>
          <w:vertAlign w:val="superscript"/>
        </w:rPr>
        <w:t>®</w:t>
      </w:r>
      <w:r>
        <w:rPr>
          <w:rFonts w:ascii="Verdana" w:eastAsia="Times New Roman" w:hAnsi="Verdana"/>
          <w:color w:val="000000"/>
          <w:sz w:val="20"/>
          <w:szCs w:val="20"/>
        </w:rPr>
        <w:t xml:space="preserve"> Color Cards (pk./5) in Berries. (Color shade charts will be updated May 16 with Mineral Eye Color combinations and application instructions to help you create your own sampling bundles.)</w:t>
      </w:r>
    </w:p>
    <w:p w:rsidR="003C440D" w:rsidRDefault="003C440D" w:rsidP="003C440D">
      <w:pPr>
        <w:numPr>
          <w:ilvl w:val="0"/>
          <w:numId w:val="2"/>
        </w:numPr>
        <w:spacing w:before="100" w:beforeAutospacing="1" w:after="100" w:afterAutospacing="1"/>
        <w:rPr>
          <w:rFonts w:ascii="Verdana" w:eastAsia="Times New Roman" w:hAnsi="Verdana"/>
          <w:color w:val="000000"/>
          <w:sz w:val="20"/>
          <w:szCs w:val="20"/>
        </w:rPr>
      </w:pPr>
      <w:r>
        <w:rPr>
          <w:rStyle w:val="Strong"/>
          <w:rFonts w:ascii="Verdana" w:eastAsia="Times New Roman" w:hAnsi="Verdana"/>
          <w:i/>
          <w:iCs/>
          <w:color w:val="000000"/>
          <w:sz w:val="20"/>
          <w:szCs w:val="20"/>
        </w:rPr>
        <w:t>Velocity</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Eau de Parfum and Velocity</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for Him Sampler Towelettes</w:t>
      </w:r>
    </w:p>
    <w:p w:rsidR="003C440D" w:rsidRDefault="003C440D" w:rsidP="003C440D">
      <w:pPr>
        <w:numPr>
          <w:ilvl w:val="0"/>
          <w:numId w:val="2"/>
        </w:numPr>
        <w:spacing w:before="100" w:beforeAutospacing="1" w:after="100" w:afterAutospacing="1"/>
        <w:rPr>
          <w:rFonts w:ascii="Verdana" w:eastAsia="Times New Roman" w:hAnsi="Verdana"/>
          <w:color w:val="000000"/>
          <w:sz w:val="20"/>
          <w:szCs w:val="20"/>
        </w:rPr>
      </w:pPr>
      <w:r>
        <w:rPr>
          <w:rStyle w:val="Strong"/>
          <w:rFonts w:ascii="Verdana" w:eastAsia="Times New Roman" w:hAnsi="Verdana"/>
          <w:i/>
          <w:iCs/>
          <w:color w:val="000000"/>
          <w:sz w:val="20"/>
          <w:szCs w:val="20"/>
        </w:rPr>
        <w:t>Thinking of You</w:t>
      </w:r>
      <w:r>
        <w:rPr>
          <w:rStyle w:val="Strong"/>
          <w:rFonts w:ascii="Verdana" w:eastAsia="Times New Roman" w:hAnsi="Verdana"/>
          <w:i/>
          <w:iCs/>
          <w:color w:val="000000"/>
          <w:sz w:val="20"/>
          <w:szCs w:val="20"/>
          <w:vertAlign w:val="superscript"/>
        </w:rPr>
        <w:t>®</w:t>
      </w:r>
      <w:r>
        <w:rPr>
          <w:rStyle w:val="Strong"/>
          <w:rFonts w:ascii="Verdana" w:eastAsia="Times New Roman" w:hAnsi="Verdana"/>
          <w:i/>
          <w:iCs/>
          <w:color w:val="000000"/>
          <w:sz w:val="20"/>
          <w:szCs w:val="20"/>
        </w:rPr>
        <w:t xml:space="preserve"> Eau de Parfum Sampler Towelettes</w:t>
      </w:r>
      <w:r>
        <w:rPr>
          <w:rFonts w:ascii="Verdana" w:eastAsia="Times New Roman" w:hAnsi="Verdana"/>
          <w:color w:val="000000"/>
          <w:sz w:val="20"/>
          <w:szCs w:val="20"/>
        </w:rPr>
        <w:t>, due to repackaging in vials scheduled to launch Aug. 16.</w:t>
      </w:r>
    </w:p>
    <w:p w:rsidR="00991EC0" w:rsidRDefault="00991EC0">
      <w:bookmarkStart w:id="0" w:name="_GoBack"/>
      <w:bookmarkEnd w:id="0"/>
    </w:p>
    <w:sectPr w:rsidR="00991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70DC4"/>
    <w:multiLevelType w:val="multilevel"/>
    <w:tmpl w:val="8DB26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3C478BD"/>
    <w:multiLevelType w:val="multilevel"/>
    <w:tmpl w:val="59C6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0D"/>
    <w:rsid w:val="003C440D"/>
    <w:rsid w:val="0099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3F9B4-FDC2-493F-B56B-40A46DAB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4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40D"/>
  </w:style>
  <w:style w:type="character" w:styleId="Strong">
    <w:name w:val="Strong"/>
    <w:basedOn w:val="DefaultParagraphFont"/>
    <w:uiPriority w:val="22"/>
    <w:qFormat/>
    <w:rsid w:val="003C440D"/>
    <w:rPr>
      <w:b/>
      <w:bCs/>
    </w:rPr>
  </w:style>
  <w:style w:type="character" w:styleId="Emphasis">
    <w:name w:val="Emphasis"/>
    <w:basedOn w:val="DefaultParagraphFont"/>
    <w:uiPriority w:val="20"/>
    <w:qFormat/>
    <w:rsid w:val="003C4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3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McMahon</dc:creator>
  <cp:keywords/>
  <dc:description/>
  <cp:lastModifiedBy>Katie McMahon</cp:lastModifiedBy>
  <cp:revision>1</cp:revision>
  <dcterms:created xsi:type="dcterms:W3CDTF">2014-04-09T02:40:00Z</dcterms:created>
  <dcterms:modified xsi:type="dcterms:W3CDTF">2014-04-09T02:41:00Z</dcterms:modified>
</cp:coreProperties>
</file>